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AF4ED" w14:textId="77777777" w:rsidR="00381BC5" w:rsidRPr="00381BC5" w:rsidRDefault="00381BC5" w:rsidP="00381BC5">
      <w:pPr>
        <w:shd w:val="clear" w:color="auto" w:fill="FFFFFF"/>
        <w:spacing w:after="225"/>
        <w:jc w:val="left"/>
        <w:outlineLvl w:val="1"/>
        <w:rPr>
          <w:rFonts w:ascii="Roboto" w:eastAsia="Times New Roman" w:hAnsi="Roboto" w:cs="Times New Roman"/>
          <w:caps/>
          <w:color w:val="000000"/>
          <w:sz w:val="30"/>
          <w:szCs w:val="30"/>
          <w:lang w:val="en-US"/>
        </w:rPr>
      </w:pPr>
      <w:r w:rsidRPr="00381BC5">
        <w:rPr>
          <w:rFonts w:ascii="Roboto" w:eastAsia="Times New Roman" w:hAnsi="Roboto" w:cs="Times New Roman"/>
          <w:caps/>
          <w:color w:val="000000"/>
          <w:sz w:val="30"/>
          <w:szCs w:val="30"/>
          <w:lang w:val="en-US"/>
        </w:rPr>
        <w:t>INTEGRALIOS PAGALBOS TEIKIMAS IR PLĖTRA LIETUVOS SAVIVALDYBĖSE"</w:t>
      </w:r>
    </w:p>
    <w:p w14:paraId="483BD047" w14:textId="4AC77454" w:rsidR="00381BC5" w:rsidRPr="00381BC5" w:rsidRDefault="00381BC5" w:rsidP="00103C6F">
      <w:pPr>
        <w:shd w:val="clear" w:color="auto" w:fill="FFFFFF"/>
        <w:ind w:left="720" w:right="120"/>
        <w:jc w:val="left"/>
        <w:rPr>
          <w:rFonts w:ascii="Roboto" w:eastAsia="Times New Roman" w:hAnsi="Roboto" w:cs="Times New Roman"/>
          <w:color w:val="575757"/>
          <w:sz w:val="24"/>
          <w:szCs w:val="24"/>
          <w:lang w:val="en-US"/>
        </w:rPr>
      </w:pPr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 </w:t>
      </w:r>
    </w:p>
    <w:p w14:paraId="39B221A3" w14:textId="3444D7C6" w:rsidR="00381BC5" w:rsidRPr="00381BC5" w:rsidRDefault="00381BC5" w:rsidP="00381BC5">
      <w:pPr>
        <w:shd w:val="clear" w:color="auto" w:fill="FFFFFF"/>
        <w:spacing w:after="150"/>
        <w:jc w:val="left"/>
        <w:rPr>
          <w:rFonts w:ascii="Roboto" w:eastAsia="Times New Roman" w:hAnsi="Roboto" w:cs="Times New Roman"/>
          <w:color w:val="575757"/>
          <w:sz w:val="24"/>
          <w:szCs w:val="24"/>
          <w:lang w:val="en-US"/>
        </w:rPr>
      </w:pPr>
      <w:r w:rsidRPr="00381BC5">
        <w:rPr>
          <w:rFonts w:ascii="Roboto" w:eastAsia="Times New Roman" w:hAnsi="Roboto" w:cs="Times New Roman"/>
          <w:noProof/>
          <w:color w:val="575757"/>
          <w:sz w:val="24"/>
          <w:szCs w:val="24"/>
          <w:lang w:val="en-US"/>
        </w:rPr>
        <w:drawing>
          <wp:inline distT="0" distB="0" distL="0" distR="0" wp14:anchorId="25D7A8ED" wp14:editId="3588AD88">
            <wp:extent cx="3457575" cy="723900"/>
            <wp:effectExtent l="0" t="0" r="9525" b="0"/>
            <wp:docPr id="1286061014" name="Paveikslėlis 3" descr="Bendrai finansuoja Europos sajunga 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ndrai finansuoja Europos sajunga 96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BC5">
        <w:rPr>
          <w:rFonts w:ascii="Roboto" w:eastAsia="Times New Roman" w:hAnsi="Roboto" w:cs="Times New Roman"/>
          <w:noProof/>
          <w:color w:val="575757"/>
          <w:sz w:val="24"/>
          <w:szCs w:val="24"/>
          <w:lang w:val="en-US"/>
        </w:rPr>
        <w:drawing>
          <wp:inline distT="0" distB="0" distL="0" distR="0" wp14:anchorId="5D7850F5" wp14:editId="2485A146">
            <wp:extent cx="1457325" cy="914400"/>
            <wp:effectExtent l="0" t="0" r="9525" b="0"/>
            <wp:docPr id="629642984" name="Paveikslėlis 2" descr="4731 f702ac757b74d997c9cf6871b523ee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731 f702ac757b74d997c9cf6871b523ee7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BC5">
        <w:rPr>
          <w:rFonts w:ascii="Roboto" w:eastAsia="Times New Roman" w:hAnsi="Roboto" w:cs="Times New Roman"/>
          <w:noProof/>
          <w:color w:val="575757"/>
          <w:sz w:val="24"/>
          <w:szCs w:val="24"/>
          <w:lang w:val="en-US"/>
        </w:rPr>
        <w:drawing>
          <wp:inline distT="0" distB="0" distL="0" distR="0" wp14:anchorId="6BC69E11" wp14:editId="5887783C">
            <wp:extent cx="2105025" cy="809625"/>
            <wp:effectExtent l="0" t="0" r="9525" b="9525"/>
            <wp:docPr id="1408209044" name="Paveikslėlis 1" descr="62c6849761015 Paveiksl l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2c6849761015 Paveiksl lis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14EFF" w14:textId="77777777" w:rsidR="00381BC5" w:rsidRPr="00381BC5" w:rsidRDefault="00381BC5" w:rsidP="00381BC5">
      <w:pPr>
        <w:shd w:val="clear" w:color="auto" w:fill="FFFFFF"/>
        <w:spacing w:after="150"/>
        <w:jc w:val="left"/>
        <w:rPr>
          <w:rFonts w:ascii="Roboto" w:eastAsia="Times New Roman" w:hAnsi="Roboto" w:cs="Times New Roman"/>
          <w:color w:val="575757"/>
          <w:sz w:val="24"/>
          <w:szCs w:val="24"/>
          <w:lang w:val="en-US"/>
        </w:rPr>
      </w:pPr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 </w:t>
      </w:r>
    </w:p>
    <w:p w14:paraId="70004BE0" w14:textId="77777777" w:rsidR="00381BC5" w:rsidRPr="00381BC5" w:rsidRDefault="00381BC5" w:rsidP="00381BC5">
      <w:pPr>
        <w:shd w:val="clear" w:color="auto" w:fill="FFFFFF"/>
        <w:spacing w:after="150"/>
        <w:jc w:val="left"/>
        <w:rPr>
          <w:rFonts w:ascii="Roboto" w:eastAsia="Times New Roman" w:hAnsi="Roboto" w:cs="Times New Roman"/>
          <w:color w:val="575757"/>
          <w:sz w:val="24"/>
          <w:szCs w:val="24"/>
          <w:lang w:val="en-US"/>
        </w:rPr>
      </w:pPr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Šakių socialinių paslaugų centras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kaip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projekto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partneris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nuo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2023 m. sausio 2 d.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pradėjo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įgyvendinti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projekto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Nr. 07-003-P-0001 „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Integralios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pagalbos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teikimas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ir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plėtra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Lietuvos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proofErr w:type="gram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savivaldybėse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“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veiklas</w:t>
      </w:r>
      <w:proofErr w:type="spellEnd"/>
      <w:proofErr w:type="gram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Šakių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rajono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savivaldybėje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.</w:t>
      </w:r>
    </w:p>
    <w:p w14:paraId="566BB5E7" w14:textId="77777777" w:rsidR="00381BC5" w:rsidRPr="00381BC5" w:rsidRDefault="00381BC5" w:rsidP="00381BC5">
      <w:pPr>
        <w:shd w:val="clear" w:color="auto" w:fill="FFFFFF"/>
        <w:spacing w:after="150"/>
        <w:jc w:val="left"/>
        <w:rPr>
          <w:rFonts w:ascii="Roboto" w:eastAsia="Times New Roman" w:hAnsi="Roboto" w:cs="Times New Roman"/>
          <w:color w:val="575757"/>
          <w:sz w:val="24"/>
          <w:szCs w:val="24"/>
          <w:lang w:val="en-US"/>
        </w:rPr>
      </w:pP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Projektas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finansuojamas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2021-2027 m. Europos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Sąjungos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struktūrinės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paramos „Europos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socialinio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fondo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gram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+“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ir</w:t>
      </w:r>
      <w:proofErr w:type="spellEnd"/>
      <w:proofErr w:type="gram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2021-2027 m. Europos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Sąjungos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struktūrinės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paramos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bendrojo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finansavimo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lėšomis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.</w:t>
      </w:r>
    </w:p>
    <w:p w14:paraId="7D2E547A" w14:textId="77777777" w:rsidR="00381BC5" w:rsidRPr="00381BC5" w:rsidRDefault="00381BC5" w:rsidP="00381BC5">
      <w:pPr>
        <w:shd w:val="clear" w:color="auto" w:fill="FFFFFF"/>
        <w:spacing w:after="150"/>
        <w:jc w:val="left"/>
        <w:rPr>
          <w:rFonts w:ascii="Roboto" w:eastAsia="Times New Roman" w:hAnsi="Roboto" w:cs="Times New Roman"/>
          <w:color w:val="575757"/>
          <w:sz w:val="24"/>
          <w:szCs w:val="24"/>
          <w:lang w:val="en-US"/>
        </w:rPr>
      </w:pPr>
      <w:proofErr w:type="spellStart"/>
      <w:r w:rsidRPr="00381BC5">
        <w:rPr>
          <w:rFonts w:ascii="Roboto" w:eastAsia="Times New Roman" w:hAnsi="Roboto" w:cs="Times New Roman"/>
          <w:b/>
          <w:bCs/>
          <w:color w:val="575757"/>
          <w:sz w:val="24"/>
          <w:szCs w:val="24"/>
          <w:lang w:val="en-US"/>
        </w:rPr>
        <w:t>Projekto</w:t>
      </w:r>
      <w:proofErr w:type="spellEnd"/>
      <w:r w:rsidRPr="00381BC5">
        <w:rPr>
          <w:rFonts w:ascii="Roboto" w:eastAsia="Times New Roman" w:hAnsi="Roboto" w:cs="Times New Roman"/>
          <w:b/>
          <w:bCs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b/>
          <w:bCs/>
          <w:color w:val="575757"/>
          <w:sz w:val="24"/>
          <w:szCs w:val="24"/>
          <w:lang w:val="en-US"/>
        </w:rPr>
        <w:t>tikslas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 –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užtikrinti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integralios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pagalbos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(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dienos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globa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ir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slauga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)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teikimą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Šakių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savivaldybės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teritorijoje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gyvenantiems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vaikams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su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negalia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,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suaugusiems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asmenims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su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negalia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ir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senyvo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amžiaus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asmenims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jų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namuose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bei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valstybės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ir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savivaldybių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įstaigose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,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kuriose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įgyvendinamos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ikimokyklinio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ugdymo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programos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ikimokyklinio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amžiaus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vaikams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su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negalia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(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iki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7 m.),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taip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pat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teikti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konsultacijas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neįgalius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ir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/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arba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senyvo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amžiaus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asmenis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namuose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prižiūrintiems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šeimos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nariams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(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parengimo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juos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prižiūrėti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,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pagalba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prižiūrint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patiems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klausimais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),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psichologinę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pagalba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neįgaliems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,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senyvo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amžiaus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asmenims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,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juos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prižiūrintiems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šeimos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nariams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,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integralią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pagalbą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teikiantiems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darbuotojams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.</w:t>
      </w:r>
    </w:p>
    <w:p w14:paraId="756BCC4B" w14:textId="77777777" w:rsidR="00381BC5" w:rsidRPr="00381BC5" w:rsidRDefault="00381BC5" w:rsidP="00381BC5">
      <w:pPr>
        <w:shd w:val="clear" w:color="auto" w:fill="FFFFFF"/>
        <w:spacing w:after="150"/>
        <w:jc w:val="left"/>
        <w:rPr>
          <w:rFonts w:ascii="Roboto" w:eastAsia="Times New Roman" w:hAnsi="Roboto" w:cs="Times New Roman"/>
          <w:color w:val="575757"/>
          <w:sz w:val="24"/>
          <w:szCs w:val="24"/>
          <w:lang w:val="en-US"/>
        </w:rPr>
      </w:pP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Projekto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metu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taip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pat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numatomas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kompetencijų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ir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profesinės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kvalifikacijos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tobulinimas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integralią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pagalbą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teikiantiems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darbuotojams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,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mobiliųjų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komandų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aprūpinimas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slaugos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priemonėmis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,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įranga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,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įrenginiais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,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neformalios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pagalbos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skatinimo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renginiai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integralią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pagalbą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teikiantiems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darbuotojams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,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šeimos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nariams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,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bendruomenei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.</w:t>
      </w:r>
    </w:p>
    <w:p w14:paraId="438962BD" w14:textId="77777777" w:rsidR="00381BC5" w:rsidRPr="00381BC5" w:rsidRDefault="00381BC5" w:rsidP="00381BC5">
      <w:pPr>
        <w:shd w:val="clear" w:color="auto" w:fill="FFFFFF"/>
        <w:spacing w:after="150"/>
        <w:jc w:val="left"/>
        <w:rPr>
          <w:rFonts w:ascii="Roboto" w:eastAsia="Times New Roman" w:hAnsi="Roboto" w:cs="Times New Roman"/>
          <w:color w:val="575757"/>
          <w:sz w:val="24"/>
          <w:szCs w:val="24"/>
          <w:lang w:val="en-US"/>
        </w:rPr>
      </w:pP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Projekto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trukmė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nuo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2023 m. sausio 1 d. iki 2026 m. gruodžio 31 d.</w:t>
      </w:r>
    </w:p>
    <w:p w14:paraId="089DD27E" w14:textId="77777777" w:rsidR="00381BC5" w:rsidRPr="00381BC5" w:rsidRDefault="00381BC5" w:rsidP="00381BC5">
      <w:pPr>
        <w:shd w:val="clear" w:color="auto" w:fill="FFFFFF"/>
        <w:spacing w:after="150"/>
        <w:jc w:val="left"/>
        <w:rPr>
          <w:rFonts w:ascii="Roboto" w:eastAsia="Times New Roman" w:hAnsi="Roboto" w:cs="Times New Roman"/>
          <w:color w:val="575757"/>
          <w:sz w:val="24"/>
          <w:szCs w:val="24"/>
          <w:lang w:val="en-US"/>
        </w:rPr>
      </w:pPr>
      <w:proofErr w:type="spellStart"/>
      <w:r w:rsidRPr="00381BC5">
        <w:rPr>
          <w:rFonts w:ascii="Roboto" w:eastAsia="Times New Roman" w:hAnsi="Roboto" w:cs="Times New Roman"/>
          <w:b/>
          <w:bCs/>
          <w:color w:val="575757"/>
          <w:sz w:val="24"/>
          <w:szCs w:val="24"/>
          <w:lang w:val="en-US"/>
        </w:rPr>
        <w:t>Projekto</w:t>
      </w:r>
      <w:proofErr w:type="spellEnd"/>
      <w:r w:rsidRPr="00381BC5">
        <w:rPr>
          <w:rFonts w:ascii="Roboto" w:eastAsia="Times New Roman" w:hAnsi="Roboto" w:cs="Times New Roman"/>
          <w:b/>
          <w:bCs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b/>
          <w:bCs/>
          <w:color w:val="575757"/>
          <w:sz w:val="24"/>
          <w:szCs w:val="24"/>
          <w:lang w:val="en-US"/>
        </w:rPr>
        <w:t>koordinatorius</w:t>
      </w:r>
      <w:proofErr w:type="spellEnd"/>
      <w:r w:rsidRPr="00381BC5">
        <w:rPr>
          <w:rFonts w:ascii="Roboto" w:eastAsia="Times New Roman" w:hAnsi="Roboto" w:cs="Times New Roman"/>
          <w:b/>
          <w:bCs/>
          <w:color w:val="575757"/>
          <w:sz w:val="24"/>
          <w:szCs w:val="24"/>
          <w:lang w:val="en-US"/>
        </w:rPr>
        <w:t>:</w:t>
      </w:r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 Europos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socialinio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fondo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 xml:space="preserve"> </w:t>
      </w:r>
      <w:proofErr w:type="spellStart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agentūra</w:t>
      </w:r>
      <w:proofErr w:type="spellEnd"/>
      <w:r w:rsidRPr="00381BC5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.</w:t>
      </w:r>
    </w:p>
    <w:p w14:paraId="59D079B8" w14:textId="77777777" w:rsidR="00BE77A4" w:rsidRDefault="00BE77A4"/>
    <w:sectPr w:rsidR="00BE77A4" w:rsidSect="00C83424">
      <w:pgSz w:w="12240" w:h="15840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C5"/>
    <w:rsid w:val="00103C6F"/>
    <w:rsid w:val="00381BC5"/>
    <w:rsid w:val="00B507EF"/>
    <w:rsid w:val="00BA209A"/>
    <w:rsid w:val="00BE77A4"/>
    <w:rsid w:val="00BE7E4B"/>
    <w:rsid w:val="00BF79D8"/>
    <w:rsid w:val="00C8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CDD3A"/>
  <w15:chartTrackingRefBased/>
  <w15:docId w15:val="{89E62C9E-A8ED-4940-8983-06CDE55C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2">
    <w:name w:val="heading 2"/>
    <w:basedOn w:val="prastasis"/>
    <w:link w:val="Antrat2Diagrama"/>
    <w:uiPriority w:val="9"/>
    <w:qFormat/>
    <w:rsid w:val="00381BC5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381BC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rastasiniatinklio">
    <w:name w:val="Normal (Web)"/>
    <w:basedOn w:val="prastasis"/>
    <w:uiPriority w:val="99"/>
    <w:semiHidden/>
    <w:unhideWhenUsed/>
    <w:rsid w:val="00381BC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Grietas">
    <w:name w:val="Strong"/>
    <w:basedOn w:val="Numatytasispastraiposriftas"/>
    <w:uiPriority w:val="22"/>
    <w:qFormat/>
    <w:rsid w:val="00381B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3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4704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1035</Words>
  <Characters>590</Characters>
  <Application>Microsoft Office Word</Application>
  <DocSecurity>0</DocSecurity>
  <Lines>4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Černauskienė</dc:creator>
  <cp:keywords/>
  <dc:description/>
  <cp:lastModifiedBy>Justė Grumulaitienė</cp:lastModifiedBy>
  <cp:revision>2</cp:revision>
  <dcterms:created xsi:type="dcterms:W3CDTF">2024-02-06T06:54:00Z</dcterms:created>
  <dcterms:modified xsi:type="dcterms:W3CDTF">2024-02-06T06:54:00Z</dcterms:modified>
</cp:coreProperties>
</file>